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6C233" w14:textId="7DF1EABC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2</w:t>
      </w:r>
      <w:r w:rsidR="0019334C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1606EB">
        <w:rPr>
          <w:rFonts w:ascii="Arial" w:hAnsi="Arial" w:cs="Arial" w:hint="eastAsia"/>
          <w:b/>
          <w:bCs/>
          <w:sz w:val="24"/>
          <w:szCs w:val="24"/>
          <w:lang w:eastAsia="ja-JP"/>
        </w:rPr>
        <w:t>5935</w:t>
      </w:r>
    </w:p>
    <w:p w14:paraId="0280CCE9" w14:textId="77777777" w:rsidR="00A90ED9" w:rsidRPr="00D130A7" w:rsidRDefault="00A90ED9" w:rsidP="00A90ED9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0141FFE8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A90ED9">
        <w:rPr>
          <w:rFonts w:ascii="Arial" w:hAnsi="Arial" w:hint="eastAsia"/>
          <w:sz w:val="24"/>
          <w:szCs w:val="24"/>
          <w:lang w:val="en-US" w:eastAsia="ja-JP"/>
        </w:rPr>
        <w:t>6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  <w:r w:rsidR="00A90ED9">
        <w:rPr>
          <w:rFonts w:ascii="Arial" w:hAnsi="Arial" w:hint="eastAsia"/>
          <w:sz w:val="24"/>
          <w:szCs w:val="24"/>
          <w:lang w:val="en-US" w:eastAsia="ja-JP"/>
        </w:rPr>
        <w:t>5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69BDD6D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22124" w:rsidRPr="00322124">
        <w:rPr>
          <w:rFonts w:ascii="Arial" w:hAnsi="Arial"/>
          <w:sz w:val="24"/>
          <w:szCs w:val="24"/>
          <w:lang w:val="en-US" w:eastAsia="ja-JP"/>
        </w:rPr>
        <w:t xml:space="preserve">Discussions on </w:t>
      </w:r>
      <w:r w:rsidR="00A90ED9">
        <w:rPr>
          <w:rFonts w:ascii="Arial" w:hAnsi="Arial" w:hint="eastAsia"/>
          <w:sz w:val="24"/>
          <w:szCs w:val="24"/>
          <w:lang w:val="en-US" w:eastAsia="ja-JP"/>
        </w:rPr>
        <w:t>RRM core requirements for XR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759C21FC" w:rsidR="00322124" w:rsidRPr="00A90ED9" w:rsidRDefault="00A90ED9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last meeting, RAN4 reached some agreements, but there are still many open </w:t>
      </w:r>
      <w:proofErr w:type="gramStart"/>
      <w:r>
        <w:rPr>
          <w:rFonts w:hint="eastAsia"/>
          <w:lang w:eastAsia="ja-JP"/>
        </w:rPr>
        <w:t>items</w:t>
      </w:r>
      <w:proofErr w:type="gramEnd"/>
      <w:r>
        <w:rPr>
          <w:rFonts w:hint="eastAsia"/>
          <w:lang w:eastAsia="ja-JP"/>
        </w:rPr>
        <w:t xml:space="preserve"> and it is </w:t>
      </w:r>
      <w:r>
        <w:rPr>
          <w:lang w:eastAsia="ja-JP"/>
        </w:rPr>
        <w:t xml:space="preserve">summarized in </w:t>
      </w:r>
      <w:r>
        <w:rPr>
          <w:rFonts w:hint="eastAsia"/>
          <w:lang w:eastAsia="ja-JP"/>
        </w:rPr>
        <w:t xml:space="preserve">WF </w:t>
      </w:r>
      <w:r>
        <w:rPr>
          <w:lang w:eastAsia="ja-JP"/>
        </w:rPr>
        <w:t xml:space="preserve">[1]. This document proposes </w:t>
      </w:r>
      <w:r>
        <w:rPr>
          <w:rFonts w:hint="eastAsia"/>
          <w:lang w:eastAsia="ja-JP"/>
        </w:rPr>
        <w:t>RRM core requirements for XR and LS reply for RAN1</w:t>
      </w:r>
      <w:r>
        <w:rPr>
          <w:lang w:eastAsia="ja-JP"/>
        </w:rPr>
        <w:t>.</w:t>
      </w:r>
    </w:p>
    <w:bookmarkEnd w:id="1"/>
    <w:p w14:paraId="15A0A0FF" w14:textId="77777777" w:rsidR="00A90ED9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2E373441" w14:textId="7CBDBA4A" w:rsidR="00A90ED9" w:rsidRPr="00A90ED9" w:rsidRDefault="00A90ED9" w:rsidP="00A90ED9">
      <w:pPr>
        <w:pStyle w:val="1"/>
        <w:numPr>
          <w:ilvl w:val="1"/>
          <w:numId w:val="1"/>
        </w:numPr>
        <w:spacing w:after="120"/>
        <w:jc w:val="both"/>
        <w:rPr>
          <w:sz w:val="28"/>
          <w:szCs w:val="16"/>
          <w:lang w:eastAsia="ja-JP"/>
        </w:rPr>
      </w:pPr>
      <w:r w:rsidRPr="00A90ED9">
        <w:rPr>
          <w:sz w:val="28"/>
          <w:szCs w:val="16"/>
        </w:rPr>
        <w:t>Types of measurement gaps to consider</w:t>
      </w:r>
    </w:p>
    <w:p w14:paraId="1BF473B8" w14:textId="5F8474DA" w:rsidR="00ED057E" w:rsidRDefault="00A90ED9" w:rsidP="00A13194">
      <w:pPr>
        <w:jc w:val="both"/>
        <w:rPr>
          <w:lang w:val="en-US" w:eastAsia="ja-JP"/>
        </w:rPr>
      </w:pPr>
      <w:r w:rsidRPr="00A90ED9">
        <w:rPr>
          <w:rFonts w:hint="eastAsia"/>
          <w:lang w:val="en-US" w:eastAsia="ja-JP"/>
        </w:rPr>
        <w:t xml:space="preserve">During </w:t>
      </w:r>
      <w:r>
        <w:rPr>
          <w:rFonts w:hint="eastAsia"/>
          <w:lang w:val="en-US" w:eastAsia="ja-JP"/>
        </w:rPr>
        <w:t>previous meeting, the MG type to be considered is listed and companies proposes priority. We propose priorities as follows.</w:t>
      </w:r>
    </w:p>
    <w:p w14:paraId="7691ABB7" w14:textId="29D0C4CA" w:rsidR="00D03416" w:rsidRPr="00D03416" w:rsidRDefault="00D03416" w:rsidP="00A13194">
      <w:pPr>
        <w:jc w:val="both"/>
        <w:rPr>
          <w:b/>
          <w:bCs/>
          <w:lang w:val="en-US" w:eastAsia="ja-JP"/>
        </w:rPr>
      </w:pPr>
      <w:r w:rsidRPr="00D03416">
        <w:rPr>
          <w:rFonts w:hint="eastAsia"/>
          <w:b/>
          <w:bCs/>
          <w:lang w:val="en-US" w:eastAsia="ja-JP"/>
        </w:rPr>
        <w:t xml:space="preserve">Proposal 1: </w:t>
      </w:r>
      <w:r w:rsidRPr="00D03416">
        <w:rPr>
          <w:b/>
          <w:bCs/>
          <w:lang w:eastAsia="zh-CN"/>
        </w:rPr>
        <w:t>RAN4 to work based on the following table</w:t>
      </w:r>
    </w:p>
    <w:tbl>
      <w:tblPr>
        <w:tblStyle w:val="afe"/>
        <w:tblW w:w="0" w:type="auto"/>
        <w:tblInd w:w="936" w:type="dxa"/>
        <w:tblLook w:val="04A0" w:firstRow="1" w:lastRow="0" w:firstColumn="1" w:lastColumn="0" w:noHBand="0" w:noVBand="1"/>
      </w:tblPr>
      <w:tblGrid>
        <w:gridCol w:w="2346"/>
        <w:gridCol w:w="2118"/>
        <w:gridCol w:w="2211"/>
        <w:gridCol w:w="2020"/>
      </w:tblGrid>
      <w:tr w:rsidR="00A90ED9" w14:paraId="2B823335" w14:textId="77777777" w:rsidTr="0051695D">
        <w:tc>
          <w:tcPr>
            <w:tcW w:w="2346" w:type="dxa"/>
          </w:tcPr>
          <w:p w14:paraId="2062C888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Cap types</w:t>
            </w:r>
          </w:p>
        </w:tc>
        <w:tc>
          <w:tcPr>
            <w:tcW w:w="2118" w:type="dxa"/>
          </w:tcPr>
          <w:p w14:paraId="08B3C56D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First prio</w:t>
            </w:r>
          </w:p>
        </w:tc>
        <w:tc>
          <w:tcPr>
            <w:tcW w:w="2211" w:type="dxa"/>
          </w:tcPr>
          <w:p w14:paraId="73A9AD07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Second prio</w:t>
            </w:r>
          </w:p>
        </w:tc>
        <w:tc>
          <w:tcPr>
            <w:tcW w:w="2020" w:type="dxa"/>
          </w:tcPr>
          <w:p w14:paraId="4F5FDBDB" w14:textId="77777777" w:rsidR="00A90ED9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Don’t include</w:t>
            </w:r>
          </w:p>
        </w:tc>
      </w:tr>
      <w:tr w:rsidR="00A90ED9" w:rsidRPr="005E2A4A" w14:paraId="38C9D66B" w14:textId="77777777" w:rsidTr="0051695D">
        <w:tc>
          <w:tcPr>
            <w:tcW w:w="2346" w:type="dxa"/>
          </w:tcPr>
          <w:p w14:paraId="401D17A7" w14:textId="77777777" w:rsidR="00A90ED9" w:rsidRDefault="00A90ED9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Type 1</w:t>
            </w:r>
          </w:p>
          <w:p w14:paraId="3CF33924" w14:textId="112E5484" w:rsidR="00A90ED9" w:rsidRPr="00A90ED9" w:rsidRDefault="00A90ED9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(</w:t>
            </w:r>
            <w:r w:rsidRPr="00736090">
              <w:rPr>
                <w:lang w:eastAsia="zh-CN"/>
              </w:rPr>
              <w:t>Gap(s) configured via GapConfig without suffix</w:t>
            </w:r>
            <w:r>
              <w:rPr>
                <w:rFonts w:eastAsiaTheme="minorEastAsia" w:hint="eastAsia"/>
                <w:szCs w:val="24"/>
                <w:lang w:eastAsia="ja-JP"/>
              </w:rPr>
              <w:t>)</w:t>
            </w:r>
          </w:p>
        </w:tc>
        <w:tc>
          <w:tcPr>
            <w:tcW w:w="2118" w:type="dxa"/>
          </w:tcPr>
          <w:p w14:paraId="59E3FF74" w14:textId="0BD83CA6" w:rsidR="00A90ED9" w:rsidRPr="00D03416" w:rsidRDefault="00D03416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 xml:space="preserve">Should be </w:t>
            </w:r>
            <w:proofErr w:type="gramStart"/>
            <w:r>
              <w:rPr>
                <w:rFonts w:eastAsiaTheme="minorEastAsia" w:hint="eastAsia"/>
                <w:szCs w:val="24"/>
                <w:lang w:eastAsia="ja-JP"/>
              </w:rPr>
              <w:t>first priority</w:t>
            </w:r>
            <w:proofErr w:type="gramEnd"/>
            <w:r>
              <w:rPr>
                <w:rFonts w:eastAsiaTheme="minorEastAsia" w:hint="eastAsia"/>
                <w:szCs w:val="24"/>
                <w:lang w:eastAsia="ja-JP"/>
              </w:rPr>
              <w:t xml:space="preserve"> because most basic MG and will be the baseline for XR as well</w:t>
            </w:r>
          </w:p>
        </w:tc>
        <w:tc>
          <w:tcPr>
            <w:tcW w:w="2211" w:type="dxa"/>
          </w:tcPr>
          <w:p w14:paraId="1ACBFC21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E94428D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A90ED9" w:rsidRPr="005E2A4A" w14:paraId="35CD8FF4" w14:textId="77777777" w:rsidTr="0051695D">
        <w:tc>
          <w:tcPr>
            <w:tcW w:w="2346" w:type="dxa"/>
          </w:tcPr>
          <w:p w14:paraId="1984CEFD" w14:textId="77777777" w:rsidR="00A90ED9" w:rsidRDefault="00A90ED9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Type 2</w:t>
            </w:r>
          </w:p>
          <w:p w14:paraId="32338D61" w14:textId="7EABB200" w:rsidR="00A90ED9" w:rsidRPr="00A90ED9" w:rsidRDefault="00A90ED9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(</w:t>
            </w:r>
            <w:r w:rsidRPr="00736090">
              <w:rPr>
                <w:lang w:eastAsia="zh-CN"/>
              </w:rPr>
              <w:t>Gap(s) configured via GapConfig-r17 without preConfigInd-r17 or ncsgInd-r17</w:t>
            </w:r>
            <w:r>
              <w:rPr>
                <w:rFonts w:eastAsiaTheme="minorEastAsia" w:hint="eastAsia"/>
                <w:szCs w:val="24"/>
                <w:lang w:eastAsia="ja-JP"/>
              </w:rPr>
              <w:t>)</w:t>
            </w:r>
          </w:p>
        </w:tc>
        <w:tc>
          <w:tcPr>
            <w:tcW w:w="2118" w:type="dxa"/>
          </w:tcPr>
          <w:p w14:paraId="7EC39927" w14:textId="368494D5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30D761FC" w14:textId="634A5AA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1D6BAEA" w14:textId="62BC9CF4" w:rsidR="00A90ED9" w:rsidRPr="00D03416" w:rsidRDefault="00D03416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A90ED9" w:rsidRPr="005E2A4A" w14:paraId="26A28B0B" w14:textId="77777777" w:rsidTr="0051695D">
        <w:tc>
          <w:tcPr>
            <w:tcW w:w="2346" w:type="dxa"/>
          </w:tcPr>
          <w:p w14:paraId="2A186187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NCSG</w:t>
            </w:r>
          </w:p>
        </w:tc>
        <w:tc>
          <w:tcPr>
            <w:tcW w:w="2118" w:type="dxa"/>
          </w:tcPr>
          <w:p w14:paraId="04624260" w14:textId="06E107E6" w:rsidR="00A90ED9" w:rsidRPr="00D03416" w:rsidRDefault="00A90ED9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11" w:type="dxa"/>
          </w:tcPr>
          <w:p w14:paraId="4899178B" w14:textId="0344BFF1" w:rsidR="00A90ED9" w:rsidRPr="005E2A4A" w:rsidRDefault="00D03416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Should be second priority because it can be a solution for XR</w:t>
            </w:r>
          </w:p>
        </w:tc>
        <w:tc>
          <w:tcPr>
            <w:tcW w:w="2020" w:type="dxa"/>
          </w:tcPr>
          <w:p w14:paraId="342911F4" w14:textId="2B644BC1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A90ED9" w:rsidRPr="005E2A4A" w14:paraId="476B2368" w14:textId="77777777" w:rsidTr="0051695D">
        <w:tc>
          <w:tcPr>
            <w:tcW w:w="2346" w:type="dxa"/>
          </w:tcPr>
          <w:p w14:paraId="44BCF0D3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MUSIM</w:t>
            </w:r>
          </w:p>
        </w:tc>
        <w:tc>
          <w:tcPr>
            <w:tcW w:w="2118" w:type="dxa"/>
          </w:tcPr>
          <w:p w14:paraId="1F6FA19A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18974759" w14:textId="4FABF925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7E98CFDC" w14:textId="65CB05E5" w:rsidR="00A90ED9" w:rsidRPr="005E2A4A" w:rsidRDefault="00D03416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A90ED9" w:rsidRPr="005E2A4A" w14:paraId="5A6929EB" w14:textId="77777777" w:rsidTr="0051695D">
        <w:tc>
          <w:tcPr>
            <w:tcW w:w="2346" w:type="dxa"/>
          </w:tcPr>
          <w:p w14:paraId="743A299D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Positioning</w:t>
            </w:r>
          </w:p>
        </w:tc>
        <w:tc>
          <w:tcPr>
            <w:tcW w:w="2118" w:type="dxa"/>
          </w:tcPr>
          <w:p w14:paraId="765B6E42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2CA1CE7E" w14:textId="7A09D205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67B7CA2" w14:textId="46B15D51" w:rsidR="00A90ED9" w:rsidRPr="005E2A4A" w:rsidRDefault="00D03416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A90ED9" w:rsidRPr="005E2A4A" w14:paraId="2812A57B" w14:textId="77777777" w:rsidTr="0051695D">
        <w:tc>
          <w:tcPr>
            <w:tcW w:w="2346" w:type="dxa"/>
          </w:tcPr>
          <w:p w14:paraId="0F79F8C3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Rel 18 concurrent gap</w:t>
            </w:r>
          </w:p>
        </w:tc>
        <w:tc>
          <w:tcPr>
            <w:tcW w:w="2118" w:type="dxa"/>
          </w:tcPr>
          <w:p w14:paraId="554902E4" w14:textId="0BE89EC8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6D00CB8D" w14:textId="77777777" w:rsidR="00A90ED9" w:rsidRPr="005E2A4A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28DE18C" w14:textId="405FFBD9" w:rsidR="00A90ED9" w:rsidRPr="005E2A4A" w:rsidRDefault="00D03416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A90ED9" w14:paraId="2BF494C9" w14:textId="77777777" w:rsidTr="0051695D">
        <w:tc>
          <w:tcPr>
            <w:tcW w:w="2346" w:type="dxa"/>
          </w:tcPr>
          <w:p w14:paraId="6E632F8E" w14:textId="77777777" w:rsidR="00A90ED9" w:rsidRDefault="00A90ED9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PreConfigured</w:t>
            </w:r>
          </w:p>
        </w:tc>
        <w:tc>
          <w:tcPr>
            <w:tcW w:w="2118" w:type="dxa"/>
          </w:tcPr>
          <w:p w14:paraId="6E244C8D" w14:textId="77621059" w:rsidR="00A90ED9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199A1B5" w14:textId="28B61CE2" w:rsidR="00A90ED9" w:rsidRPr="00D03416" w:rsidRDefault="00D03416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Should be second priority because it can be a solution for XR</w:t>
            </w:r>
          </w:p>
        </w:tc>
        <w:tc>
          <w:tcPr>
            <w:tcW w:w="2020" w:type="dxa"/>
          </w:tcPr>
          <w:p w14:paraId="7DDD4031" w14:textId="77777777" w:rsidR="00A90ED9" w:rsidRDefault="00A90ED9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</w:tbl>
    <w:p w14:paraId="339D5732" w14:textId="1A970212" w:rsidR="00ED057E" w:rsidRDefault="00ED057E" w:rsidP="00ED057E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ED057E">
        <w:rPr>
          <w:rFonts w:hint="eastAsia"/>
          <w:lang w:eastAsia="ja-JP"/>
        </w:rPr>
        <w:t>LS reply</w:t>
      </w:r>
    </w:p>
    <w:p w14:paraId="701186DE" w14:textId="0AB1A13B" w:rsidR="00ED057E" w:rsidRDefault="00ED057E" w:rsidP="009B7C51">
      <w:pPr>
        <w:jc w:val="both"/>
        <w:rPr>
          <w:lang w:eastAsia="ja-JP"/>
        </w:rPr>
      </w:pPr>
      <w:r>
        <w:rPr>
          <w:rFonts w:hint="eastAsia"/>
          <w:lang w:eastAsia="ja-JP"/>
        </w:rPr>
        <w:t>The incoming LS from RAN1 asks whether UE assistance information related to measurement occasions is needed or not. The candidates of measurement related information are copied below.</w:t>
      </w:r>
    </w:p>
    <w:p w14:paraId="561A881E" w14:textId="77777777" w:rsidR="00ED057E" w:rsidRPr="00ED057E" w:rsidRDefault="00ED057E" w:rsidP="009B7C51">
      <w:pPr>
        <w:numPr>
          <w:ilvl w:val="0"/>
          <w:numId w:val="37"/>
        </w:numPr>
        <w:jc w:val="both"/>
        <w:rPr>
          <w:lang w:val="en-US" w:eastAsia="ja-JP"/>
        </w:rPr>
      </w:pPr>
      <w:r w:rsidRPr="00ED057E">
        <w:rPr>
          <w:lang w:val="en-US" w:eastAsia="ja-JP"/>
        </w:rPr>
        <w:t xml:space="preserve">Information about the maximum number of MGs/SMTC with restrictions that can be skipped within a time period. </w:t>
      </w:r>
    </w:p>
    <w:p w14:paraId="52E4D3FE" w14:textId="77777777" w:rsidR="00ED057E" w:rsidRPr="00ED057E" w:rsidRDefault="00ED057E" w:rsidP="009B7C51">
      <w:pPr>
        <w:numPr>
          <w:ilvl w:val="0"/>
          <w:numId w:val="37"/>
        </w:numPr>
        <w:jc w:val="both"/>
        <w:rPr>
          <w:lang w:val="en-US" w:eastAsia="ja-JP"/>
        </w:rPr>
      </w:pPr>
      <w:r w:rsidRPr="00ED057E">
        <w:rPr>
          <w:lang w:val="en-US" w:eastAsia="ja-JP"/>
        </w:rPr>
        <w:lastRenderedPageBreak/>
        <w:t>Information about the patterns of gap(s)/restriction(s) where skipping is feasible or acceptable.</w:t>
      </w:r>
    </w:p>
    <w:p w14:paraId="651362FD" w14:textId="77777777" w:rsidR="009B7C51" w:rsidRDefault="009B7C51" w:rsidP="009B7C5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Generally,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>hese types of</w:t>
      </w:r>
      <w:r>
        <w:rPr>
          <w:lang w:val="en-US" w:eastAsia="ja-JP"/>
        </w:rPr>
        <w:t xml:space="preserve"> information</w:t>
      </w:r>
      <w:r>
        <w:rPr>
          <w:rFonts w:hint="eastAsia"/>
          <w:lang w:val="en-US" w:eastAsia="ja-JP"/>
        </w:rPr>
        <w:t xml:space="preserve"> are specified like minimum measurement samples or maximum duration between previous measurement as a </w:t>
      </w:r>
      <w:r>
        <w:rPr>
          <w:lang w:val="en-US" w:eastAsia="ja-JP"/>
        </w:rPr>
        <w:t>minimum requirement</w:t>
      </w:r>
      <w:r>
        <w:rPr>
          <w:rFonts w:hint="eastAsia"/>
          <w:lang w:val="en-US" w:eastAsia="ja-JP"/>
        </w:rPr>
        <w:t xml:space="preserve"> in RAN4 RRM spec. </w:t>
      </w:r>
    </w:p>
    <w:p w14:paraId="53880D99" w14:textId="5ECE6D98" w:rsidR="009B7C51" w:rsidRPr="009B7C51" w:rsidRDefault="009B7C51" w:rsidP="009B7C51">
      <w:pPr>
        <w:jc w:val="both"/>
        <w:rPr>
          <w:b/>
          <w:bCs/>
          <w:lang w:val="en-US" w:eastAsia="ja-JP"/>
        </w:rPr>
      </w:pPr>
      <w:r w:rsidRPr="009B7C51">
        <w:rPr>
          <w:rFonts w:hint="eastAsia"/>
          <w:b/>
          <w:bCs/>
          <w:lang w:val="en-US" w:eastAsia="ja-JP"/>
        </w:rPr>
        <w:t xml:space="preserve">Observation 1: </w:t>
      </w:r>
      <w:r w:rsidRPr="009B7C51">
        <w:rPr>
          <w:rFonts w:hint="eastAsia"/>
          <w:b/>
          <w:bCs/>
          <w:lang w:eastAsia="ja-JP"/>
        </w:rPr>
        <w:t xml:space="preserve">The candidates of measurement related information derived in LS </w:t>
      </w:r>
      <w:r w:rsidRPr="009B7C51">
        <w:rPr>
          <w:rFonts w:hint="eastAsia"/>
          <w:b/>
          <w:bCs/>
          <w:lang w:val="en-US" w:eastAsia="ja-JP"/>
        </w:rPr>
        <w:t xml:space="preserve">are </w:t>
      </w:r>
      <w:r>
        <w:rPr>
          <w:rFonts w:hint="eastAsia"/>
          <w:b/>
          <w:bCs/>
          <w:lang w:val="en-US" w:eastAsia="ja-JP"/>
        </w:rPr>
        <w:t xml:space="preserve">generally </w:t>
      </w:r>
      <w:r w:rsidRPr="009B7C51">
        <w:rPr>
          <w:rFonts w:hint="eastAsia"/>
          <w:b/>
          <w:bCs/>
          <w:lang w:val="en-US" w:eastAsia="ja-JP"/>
        </w:rPr>
        <w:t xml:space="preserve">specified like minimum measurement samples or maximum duration between previous measurement as a </w:t>
      </w:r>
      <w:r w:rsidRPr="009B7C51">
        <w:rPr>
          <w:b/>
          <w:bCs/>
          <w:lang w:val="en-US" w:eastAsia="ja-JP"/>
        </w:rPr>
        <w:t>minimum requirement</w:t>
      </w:r>
      <w:r w:rsidRPr="009B7C51">
        <w:rPr>
          <w:rFonts w:hint="eastAsia"/>
          <w:b/>
          <w:bCs/>
          <w:lang w:val="en-US" w:eastAsia="ja-JP"/>
        </w:rPr>
        <w:t xml:space="preserve"> in RAN4 RRM spec.</w:t>
      </w:r>
    </w:p>
    <w:p w14:paraId="4AA5A068" w14:textId="33C97B32" w:rsidR="00ED057E" w:rsidRDefault="009B7C51" w:rsidP="009B7C51">
      <w:pPr>
        <w:jc w:val="both"/>
        <w:rPr>
          <w:lang w:val="en-US" w:eastAsia="ja-JP"/>
        </w:rPr>
      </w:pPr>
      <w:r>
        <w:rPr>
          <w:lang w:val="en-US" w:eastAsia="ja-JP"/>
        </w:rPr>
        <w:t>Therefore,</w:t>
      </w:r>
      <w:r>
        <w:rPr>
          <w:rFonts w:hint="eastAsia"/>
          <w:lang w:val="en-US" w:eastAsia="ja-JP"/>
        </w:rPr>
        <w:t xml:space="preserve"> no UE assistance information related to measurement occasion is needed.</w:t>
      </w:r>
    </w:p>
    <w:p w14:paraId="45210672" w14:textId="47D44A15" w:rsidR="009B7C51" w:rsidRPr="009B7C51" w:rsidRDefault="009B7C51" w:rsidP="009B7C51">
      <w:pPr>
        <w:jc w:val="both"/>
        <w:rPr>
          <w:b/>
          <w:bCs/>
          <w:lang w:val="en-US" w:eastAsia="ja-JP"/>
        </w:rPr>
      </w:pPr>
      <w:r w:rsidRPr="009B7C51">
        <w:rPr>
          <w:rFonts w:hint="eastAsia"/>
          <w:b/>
          <w:bCs/>
          <w:lang w:val="en-US" w:eastAsia="ja-JP"/>
        </w:rPr>
        <w:t xml:space="preserve">Proposal </w:t>
      </w:r>
      <w:r w:rsidR="00383301">
        <w:rPr>
          <w:rFonts w:hint="eastAsia"/>
          <w:b/>
          <w:bCs/>
          <w:lang w:val="en-US" w:eastAsia="ja-JP"/>
        </w:rPr>
        <w:t>2</w:t>
      </w:r>
      <w:r w:rsidRPr="009B7C51">
        <w:rPr>
          <w:rFonts w:hint="eastAsia"/>
          <w:b/>
          <w:bCs/>
          <w:lang w:val="en-US" w:eastAsia="ja-JP"/>
        </w:rPr>
        <w:t>: No UE assistance information related to measurement occasion is needed.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2BE01E0B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383301">
        <w:rPr>
          <w:rFonts w:hint="eastAsia"/>
          <w:lang w:eastAsia="ja-JP"/>
        </w:rPr>
        <w:t>RRM core requirements for XR</w:t>
      </w:r>
      <w:r w:rsidR="00084DB2">
        <w:rPr>
          <w:rFonts w:hint="eastAsia"/>
          <w:lang w:eastAsia="ja-JP"/>
        </w:rPr>
        <w:t>.</w:t>
      </w:r>
    </w:p>
    <w:bookmarkEnd w:id="0"/>
    <w:p w14:paraId="1866AD46" w14:textId="77777777" w:rsidR="00383301" w:rsidRPr="00D03416" w:rsidRDefault="00383301" w:rsidP="00383301">
      <w:pPr>
        <w:jc w:val="both"/>
        <w:rPr>
          <w:b/>
          <w:bCs/>
          <w:lang w:val="en-US" w:eastAsia="ja-JP"/>
        </w:rPr>
      </w:pPr>
      <w:r w:rsidRPr="00D03416">
        <w:rPr>
          <w:rFonts w:hint="eastAsia"/>
          <w:b/>
          <w:bCs/>
          <w:lang w:val="en-US" w:eastAsia="ja-JP"/>
        </w:rPr>
        <w:t xml:space="preserve">Proposal 1: </w:t>
      </w:r>
      <w:r w:rsidRPr="00D03416">
        <w:rPr>
          <w:b/>
          <w:bCs/>
          <w:lang w:eastAsia="zh-CN"/>
        </w:rPr>
        <w:t>RAN4 to work based on the following table</w:t>
      </w:r>
    </w:p>
    <w:tbl>
      <w:tblPr>
        <w:tblStyle w:val="afe"/>
        <w:tblW w:w="0" w:type="auto"/>
        <w:tblInd w:w="936" w:type="dxa"/>
        <w:tblLook w:val="04A0" w:firstRow="1" w:lastRow="0" w:firstColumn="1" w:lastColumn="0" w:noHBand="0" w:noVBand="1"/>
      </w:tblPr>
      <w:tblGrid>
        <w:gridCol w:w="2346"/>
        <w:gridCol w:w="2118"/>
        <w:gridCol w:w="2211"/>
        <w:gridCol w:w="2020"/>
      </w:tblGrid>
      <w:tr w:rsidR="00383301" w14:paraId="74CF2BCC" w14:textId="77777777" w:rsidTr="0051695D">
        <w:tc>
          <w:tcPr>
            <w:tcW w:w="2346" w:type="dxa"/>
          </w:tcPr>
          <w:p w14:paraId="36121572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Cap types</w:t>
            </w:r>
          </w:p>
        </w:tc>
        <w:tc>
          <w:tcPr>
            <w:tcW w:w="2118" w:type="dxa"/>
          </w:tcPr>
          <w:p w14:paraId="6ECD8709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First prio</w:t>
            </w:r>
          </w:p>
        </w:tc>
        <w:tc>
          <w:tcPr>
            <w:tcW w:w="2211" w:type="dxa"/>
          </w:tcPr>
          <w:p w14:paraId="5DC24F31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Second prio</w:t>
            </w:r>
          </w:p>
        </w:tc>
        <w:tc>
          <w:tcPr>
            <w:tcW w:w="2020" w:type="dxa"/>
          </w:tcPr>
          <w:p w14:paraId="0264EC70" w14:textId="77777777" w:rsidR="00383301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Don’t include</w:t>
            </w:r>
          </w:p>
        </w:tc>
      </w:tr>
      <w:tr w:rsidR="00383301" w:rsidRPr="005E2A4A" w14:paraId="36061125" w14:textId="77777777" w:rsidTr="0051695D">
        <w:tc>
          <w:tcPr>
            <w:tcW w:w="2346" w:type="dxa"/>
          </w:tcPr>
          <w:p w14:paraId="4AD02A45" w14:textId="77777777" w:rsidR="00383301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Type 1</w:t>
            </w:r>
          </w:p>
          <w:p w14:paraId="2EF27EE5" w14:textId="77777777" w:rsidR="00383301" w:rsidRPr="00A90ED9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(</w:t>
            </w:r>
            <w:r w:rsidRPr="00736090">
              <w:rPr>
                <w:lang w:eastAsia="zh-CN"/>
              </w:rPr>
              <w:t>Gap(s) configured via GapConfig without suffix</w:t>
            </w:r>
            <w:r>
              <w:rPr>
                <w:rFonts w:eastAsiaTheme="minorEastAsia" w:hint="eastAsia"/>
                <w:szCs w:val="24"/>
                <w:lang w:eastAsia="ja-JP"/>
              </w:rPr>
              <w:t>)</w:t>
            </w:r>
          </w:p>
        </w:tc>
        <w:tc>
          <w:tcPr>
            <w:tcW w:w="2118" w:type="dxa"/>
          </w:tcPr>
          <w:p w14:paraId="27FAEB43" w14:textId="77777777" w:rsidR="00383301" w:rsidRPr="00D03416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 xml:space="preserve">Should be </w:t>
            </w:r>
            <w:proofErr w:type="gramStart"/>
            <w:r>
              <w:rPr>
                <w:rFonts w:eastAsiaTheme="minorEastAsia" w:hint="eastAsia"/>
                <w:szCs w:val="24"/>
                <w:lang w:eastAsia="ja-JP"/>
              </w:rPr>
              <w:t>first priority</w:t>
            </w:r>
            <w:proofErr w:type="gramEnd"/>
            <w:r>
              <w:rPr>
                <w:rFonts w:eastAsiaTheme="minorEastAsia" w:hint="eastAsia"/>
                <w:szCs w:val="24"/>
                <w:lang w:eastAsia="ja-JP"/>
              </w:rPr>
              <w:t xml:space="preserve"> because most basic MG and will be the baseline for XR as well</w:t>
            </w:r>
          </w:p>
        </w:tc>
        <w:tc>
          <w:tcPr>
            <w:tcW w:w="2211" w:type="dxa"/>
          </w:tcPr>
          <w:p w14:paraId="60203B89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4F98DA93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383301" w:rsidRPr="005E2A4A" w14:paraId="52FE44FA" w14:textId="77777777" w:rsidTr="0051695D">
        <w:tc>
          <w:tcPr>
            <w:tcW w:w="2346" w:type="dxa"/>
          </w:tcPr>
          <w:p w14:paraId="21CC86D2" w14:textId="77777777" w:rsidR="00383301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Type 2</w:t>
            </w:r>
          </w:p>
          <w:p w14:paraId="3E5CD99E" w14:textId="77777777" w:rsidR="00383301" w:rsidRPr="00A90ED9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(</w:t>
            </w:r>
            <w:r w:rsidRPr="00736090">
              <w:rPr>
                <w:lang w:eastAsia="zh-CN"/>
              </w:rPr>
              <w:t>Gap(s) configured via GapConfig-r17 without preConfigInd-r17 or ncsgInd-r17</w:t>
            </w:r>
            <w:r>
              <w:rPr>
                <w:rFonts w:eastAsiaTheme="minorEastAsia" w:hint="eastAsia"/>
                <w:szCs w:val="24"/>
                <w:lang w:eastAsia="ja-JP"/>
              </w:rPr>
              <w:t>)</w:t>
            </w:r>
          </w:p>
        </w:tc>
        <w:tc>
          <w:tcPr>
            <w:tcW w:w="2118" w:type="dxa"/>
          </w:tcPr>
          <w:p w14:paraId="0B154623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A3067FC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3E11FC06" w14:textId="77777777" w:rsidR="00383301" w:rsidRPr="00D03416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383301" w:rsidRPr="005E2A4A" w14:paraId="3BBBDA52" w14:textId="77777777" w:rsidTr="0051695D">
        <w:tc>
          <w:tcPr>
            <w:tcW w:w="2346" w:type="dxa"/>
          </w:tcPr>
          <w:p w14:paraId="7FA8F9A4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NCSG</w:t>
            </w:r>
          </w:p>
        </w:tc>
        <w:tc>
          <w:tcPr>
            <w:tcW w:w="2118" w:type="dxa"/>
          </w:tcPr>
          <w:p w14:paraId="107E0C15" w14:textId="77777777" w:rsidR="00383301" w:rsidRPr="00D03416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</w:p>
        </w:tc>
        <w:tc>
          <w:tcPr>
            <w:tcW w:w="2211" w:type="dxa"/>
          </w:tcPr>
          <w:p w14:paraId="4EA22CB6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Should be second priority because it can be a solution for XR</w:t>
            </w:r>
          </w:p>
        </w:tc>
        <w:tc>
          <w:tcPr>
            <w:tcW w:w="2020" w:type="dxa"/>
          </w:tcPr>
          <w:p w14:paraId="3E9A2CF7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383301" w:rsidRPr="005E2A4A" w14:paraId="6546363B" w14:textId="77777777" w:rsidTr="0051695D">
        <w:tc>
          <w:tcPr>
            <w:tcW w:w="2346" w:type="dxa"/>
          </w:tcPr>
          <w:p w14:paraId="30B3466B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MUSIM</w:t>
            </w:r>
          </w:p>
        </w:tc>
        <w:tc>
          <w:tcPr>
            <w:tcW w:w="2118" w:type="dxa"/>
          </w:tcPr>
          <w:p w14:paraId="68A14D69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F23AD7C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66C31695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383301" w:rsidRPr="005E2A4A" w14:paraId="40E697C8" w14:textId="77777777" w:rsidTr="0051695D">
        <w:tc>
          <w:tcPr>
            <w:tcW w:w="2346" w:type="dxa"/>
          </w:tcPr>
          <w:p w14:paraId="519B690C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Positioning</w:t>
            </w:r>
          </w:p>
        </w:tc>
        <w:tc>
          <w:tcPr>
            <w:tcW w:w="2118" w:type="dxa"/>
          </w:tcPr>
          <w:p w14:paraId="5219D59D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424C339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1623DB8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383301" w:rsidRPr="005E2A4A" w14:paraId="5FE25D65" w14:textId="77777777" w:rsidTr="0051695D">
        <w:tc>
          <w:tcPr>
            <w:tcW w:w="2346" w:type="dxa"/>
          </w:tcPr>
          <w:p w14:paraId="6959A89F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Rel 18 concurrent gap</w:t>
            </w:r>
          </w:p>
        </w:tc>
        <w:tc>
          <w:tcPr>
            <w:tcW w:w="2118" w:type="dxa"/>
          </w:tcPr>
          <w:p w14:paraId="2FA6DB37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2F34A5B2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1C579E7" w14:textId="77777777" w:rsidR="00383301" w:rsidRPr="005E2A4A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Can be excluded</w:t>
            </w:r>
          </w:p>
        </w:tc>
      </w:tr>
      <w:tr w:rsidR="00383301" w14:paraId="1DD188CA" w14:textId="77777777" w:rsidTr="0051695D">
        <w:tc>
          <w:tcPr>
            <w:tcW w:w="2346" w:type="dxa"/>
          </w:tcPr>
          <w:p w14:paraId="0A25DAAA" w14:textId="77777777" w:rsidR="00383301" w:rsidRDefault="00383301" w:rsidP="0051695D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PreConfigured</w:t>
            </w:r>
          </w:p>
        </w:tc>
        <w:tc>
          <w:tcPr>
            <w:tcW w:w="2118" w:type="dxa"/>
          </w:tcPr>
          <w:p w14:paraId="69425F9B" w14:textId="77777777" w:rsidR="00383301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325AB1D3" w14:textId="77777777" w:rsidR="00383301" w:rsidRPr="00D03416" w:rsidRDefault="00383301" w:rsidP="0051695D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ja-JP"/>
              </w:rPr>
              <w:t>Should be second priority because it can be a solution for XR</w:t>
            </w:r>
          </w:p>
        </w:tc>
        <w:tc>
          <w:tcPr>
            <w:tcW w:w="2020" w:type="dxa"/>
          </w:tcPr>
          <w:p w14:paraId="5C64B06F" w14:textId="77777777" w:rsidR="00383301" w:rsidRDefault="00383301" w:rsidP="0051695D">
            <w:pPr>
              <w:spacing w:after="120"/>
              <w:rPr>
                <w:szCs w:val="24"/>
                <w:lang w:eastAsia="zh-CN"/>
              </w:rPr>
            </w:pPr>
          </w:p>
        </w:tc>
      </w:tr>
    </w:tbl>
    <w:p w14:paraId="0080E51E" w14:textId="2041D3CA" w:rsidR="009B7C51" w:rsidRPr="00383301" w:rsidRDefault="009B7C51" w:rsidP="009B7C51">
      <w:pPr>
        <w:jc w:val="both"/>
        <w:rPr>
          <w:b/>
          <w:bCs/>
          <w:lang w:eastAsia="ja-JP"/>
        </w:rPr>
      </w:pPr>
    </w:p>
    <w:p w14:paraId="58ECA5AF" w14:textId="07E585AF" w:rsidR="009B7C51" w:rsidRPr="009B7C51" w:rsidRDefault="009B7C51" w:rsidP="009B7C51">
      <w:pPr>
        <w:jc w:val="both"/>
        <w:rPr>
          <w:b/>
          <w:bCs/>
          <w:lang w:val="en-US" w:eastAsia="ja-JP"/>
        </w:rPr>
      </w:pPr>
      <w:r w:rsidRPr="009B7C51">
        <w:rPr>
          <w:rFonts w:hint="eastAsia"/>
          <w:b/>
          <w:bCs/>
          <w:lang w:val="en-US" w:eastAsia="ja-JP"/>
        </w:rPr>
        <w:t xml:space="preserve">Proposal </w:t>
      </w:r>
      <w:r w:rsidR="00383301">
        <w:rPr>
          <w:rFonts w:hint="eastAsia"/>
          <w:b/>
          <w:bCs/>
          <w:lang w:val="en-US" w:eastAsia="ja-JP"/>
        </w:rPr>
        <w:t>2</w:t>
      </w:r>
      <w:r w:rsidRPr="009B7C51">
        <w:rPr>
          <w:rFonts w:hint="eastAsia"/>
          <w:b/>
          <w:bCs/>
          <w:lang w:val="en-US" w:eastAsia="ja-JP"/>
        </w:rPr>
        <w:t>: No UE assistance information related to measurement occasion is needed.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7111AC41" w14:textId="52F7C05D" w:rsid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3GPP, R</w:t>
      </w:r>
      <w:r w:rsidR="00C90534">
        <w:rPr>
          <w:rFonts w:hint="eastAsia"/>
          <w:lang w:eastAsia="ja-JP"/>
        </w:rPr>
        <w:t>P</w:t>
      </w:r>
      <w:r>
        <w:rPr>
          <w:lang w:eastAsia="ja-JP"/>
        </w:rPr>
        <w:t>-</w:t>
      </w:r>
      <w:r w:rsidR="00BB0C21">
        <w:rPr>
          <w:rFonts w:hint="eastAsia"/>
          <w:lang w:eastAsia="ja-JP"/>
        </w:rPr>
        <w:t>241</w:t>
      </w:r>
      <w:r w:rsidR="00A90ED9">
        <w:rPr>
          <w:rFonts w:hint="eastAsia"/>
          <w:lang w:eastAsia="ja-JP"/>
        </w:rPr>
        <w:t>4043</w:t>
      </w:r>
      <w:r>
        <w:rPr>
          <w:lang w:eastAsia="ja-JP"/>
        </w:rPr>
        <w:t>, “</w:t>
      </w:r>
      <w:r w:rsidR="00A90ED9" w:rsidRPr="00A90ED9">
        <w:rPr>
          <w:lang w:eastAsia="ja-JP"/>
        </w:rPr>
        <w:t>WF on RRM requirements for XR_Ph3</w:t>
      </w:r>
      <w:r>
        <w:rPr>
          <w:lang w:eastAsia="ja-JP"/>
        </w:rPr>
        <w:t xml:space="preserve">”, </w:t>
      </w:r>
      <w:r w:rsidR="00C90534">
        <w:rPr>
          <w:rFonts w:hint="eastAsia"/>
          <w:lang w:eastAsia="ja-JP"/>
        </w:rPr>
        <w:t>Nokia</w:t>
      </w:r>
    </w:p>
    <w:p w14:paraId="11B3C303" w14:textId="7582EAD4" w:rsidR="00B31911" w:rsidRPr="00182162" w:rsidRDefault="00B31911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[2] 3GPP, </w:t>
      </w:r>
      <w:r w:rsidRPr="00B31911">
        <w:rPr>
          <w:lang w:eastAsia="ja-JP"/>
        </w:rPr>
        <w:t>R4-2411007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B31911">
        <w:rPr>
          <w:lang w:eastAsia="ja-JP"/>
        </w:rPr>
        <w:t>LS on UE assistance information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>, RAN1</w:t>
      </w:r>
    </w:p>
    <w:sectPr w:rsidR="00B31911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3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9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8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3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1"/>
  </w:num>
  <w:num w:numId="2" w16cid:durableId="435560881">
    <w:abstractNumId w:val="22"/>
  </w:num>
  <w:num w:numId="3" w16cid:durableId="2083064536">
    <w:abstractNumId w:val="26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0"/>
  </w:num>
  <w:num w:numId="7" w16cid:durableId="1396515414">
    <w:abstractNumId w:val="0"/>
  </w:num>
  <w:num w:numId="8" w16cid:durableId="1290165741">
    <w:abstractNumId w:val="18"/>
  </w:num>
  <w:num w:numId="9" w16cid:durableId="472451230">
    <w:abstractNumId w:val="28"/>
  </w:num>
  <w:num w:numId="10" w16cid:durableId="1503085821">
    <w:abstractNumId w:val="32"/>
  </w:num>
  <w:num w:numId="11" w16cid:durableId="411392264">
    <w:abstractNumId w:val="22"/>
  </w:num>
  <w:num w:numId="12" w16cid:durableId="283775190">
    <w:abstractNumId w:val="25"/>
  </w:num>
  <w:num w:numId="13" w16cid:durableId="15422452">
    <w:abstractNumId w:val="23"/>
  </w:num>
  <w:num w:numId="14" w16cid:durableId="823855175">
    <w:abstractNumId w:val="8"/>
  </w:num>
  <w:num w:numId="15" w16cid:durableId="2078237285">
    <w:abstractNumId w:val="17"/>
  </w:num>
  <w:num w:numId="16" w16cid:durableId="1885680779">
    <w:abstractNumId w:val="1"/>
  </w:num>
  <w:num w:numId="17" w16cid:durableId="2046101766">
    <w:abstractNumId w:val="16"/>
  </w:num>
  <w:num w:numId="18" w16cid:durableId="1778595648">
    <w:abstractNumId w:val="3"/>
  </w:num>
  <w:num w:numId="19" w16cid:durableId="809519740">
    <w:abstractNumId w:val="14"/>
  </w:num>
  <w:num w:numId="20" w16cid:durableId="1071582981">
    <w:abstractNumId w:val="19"/>
  </w:num>
  <w:num w:numId="21" w16cid:durableId="1992950407">
    <w:abstractNumId w:val="2"/>
  </w:num>
  <w:num w:numId="22" w16cid:durableId="364797358">
    <w:abstractNumId w:val="27"/>
  </w:num>
  <w:num w:numId="23" w16cid:durableId="333924589">
    <w:abstractNumId w:val="13"/>
  </w:num>
  <w:num w:numId="24" w16cid:durableId="1771196713">
    <w:abstractNumId w:val="12"/>
  </w:num>
  <w:num w:numId="25" w16cid:durableId="1303849069">
    <w:abstractNumId w:val="11"/>
  </w:num>
  <w:num w:numId="26" w16cid:durableId="564072309">
    <w:abstractNumId w:val="29"/>
  </w:num>
  <w:num w:numId="27" w16cid:durableId="1034772762">
    <w:abstractNumId w:val="20"/>
  </w:num>
  <w:num w:numId="28" w16cid:durableId="1798638833">
    <w:abstractNumId w:val="33"/>
  </w:num>
  <w:num w:numId="29" w16cid:durableId="44764531">
    <w:abstractNumId w:val="9"/>
  </w:num>
  <w:num w:numId="30" w16cid:durableId="683282393">
    <w:abstractNumId w:val="31"/>
  </w:num>
  <w:num w:numId="31" w16cid:durableId="16462296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5"/>
  </w:num>
  <w:num w:numId="33" w16cid:durableId="998579219">
    <w:abstractNumId w:val="30"/>
  </w:num>
  <w:num w:numId="34" w16cid:durableId="256058767">
    <w:abstractNumId w:val="4"/>
  </w:num>
  <w:num w:numId="35" w16cid:durableId="1424956862">
    <w:abstractNumId w:val="34"/>
  </w:num>
  <w:num w:numId="36" w16cid:durableId="1693654435">
    <w:abstractNumId w:val="15"/>
  </w:num>
  <w:num w:numId="37" w16cid:durableId="166528070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0CE1"/>
    <w:rsid w:val="00152C08"/>
    <w:rsid w:val="00153528"/>
    <w:rsid w:val="00153E28"/>
    <w:rsid w:val="00154A10"/>
    <w:rsid w:val="0015697F"/>
    <w:rsid w:val="001606EB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34C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0E2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6B05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2B8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801CF"/>
    <w:rsid w:val="00381C9C"/>
    <w:rsid w:val="003823D1"/>
    <w:rsid w:val="003832EE"/>
    <w:rsid w:val="00383301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BD4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0F4C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4A33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6CBA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62A6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67DB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C5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2D6E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0ED9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4EDF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E9D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911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72F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752E1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534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310C"/>
    <w:rsid w:val="00CA3229"/>
    <w:rsid w:val="00CA32E8"/>
    <w:rsid w:val="00CA37B5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416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057E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30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1223</TotalTime>
  <Pages>2</Pages>
  <Words>476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9</cp:revision>
  <cp:lastPrinted>2017-04-28T05:57:00Z</cp:lastPrinted>
  <dcterms:created xsi:type="dcterms:W3CDTF">2024-08-06T09:48:00Z</dcterms:created>
  <dcterms:modified xsi:type="dcterms:W3CDTF">2024-10-07T05:14:00Z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